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52A7A" w14:textId="45E7C0FC" w:rsidR="002D26C8" w:rsidRDefault="00605A54" w:rsidP="008F7315">
      <w:pPr>
        <w:jc w:val="right"/>
        <w:rPr>
          <w:rtl/>
        </w:rPr>
      </w:pPr>
      <w:r>
        <w:rPr>
          <w:rFonts w:hint="eastAsia"/>
          <w:highlight w:val="yellow"/>
          <w:rtl/>
        </w:rPr>
        <w:t>‏</w:t>
      </w:r>
      <w:r w:rsidR="00174579">
        <w:rPr>
          <w:rFonts w:hint="eastAsia"/>
          <w:rtl/>
        </w:rPr>
        <w:t>‏</w:t>
      </w:r>
      <w:r w:rsidR="00F15BDD">
        <w:rPr>
          <w:rFonts w:hint="cs"/>
          <w:rtl/>
        </w:rPr>
        <w:t>21</w:t>
      </w:r>
      <w:r w:rsidR="00174579">
        <w:rPr>
          <w:rtl/>
        </w:rPr>
        <w:t xml:space="preserve"> יוני 2026</w:t>
      </w:r>
      <w:r w:rsidR="008F7315" w:rsidRPr="0030015B">
        <w:rPr>
          <w:rFonts w:hint="cs"/>
          <w:rtl/>
        </w:rPr>
        <w:t xml:space="preserve">; </w:t>
      </w:r>
      <w:r w:rsidR="0030015B" w:rsidRPr="0030015B">
        <w:rPr>
          <w:rFonts w:hint="eastAsia"/>
          <w:rtl/>
        </w:rPr>
        <w:t>‏</w:t>
      </w:r>
      <w:r w:rsidR="00174579">
        <w:rPr>
          <w:rFonts w:hint="eastAsia"/>
          <w:rtl/>
        </w:rPr>
        <w:t>‏</w:t>
      </w:r>
      <w:r w:rsidR="00BF690F">
        <w:rPr>
          <w:rFonts w:hint="cs"/>
          <w:rtl/>
        </w:rPr>
        <w:t>ו'</w:t>
      </w:r>
      <w:r w:rsidR="00174579">
        <w:rPr>
          <w:rtl/>
        </w:rPr>
        <w:t xml:space="preserve"> </w:t>
      </w:r>
      <w:r w:rsidR="00BF690F">
        <w:rPr>
          <w:rFonts w:hint="cs"/>
          <w:rtl/>
        </w:rPr>
        <w:t>תמוז</w:t>
      </w:r>
      <w:r w:rsidR="00174579">
        <w:rPr>
          <w:rtl/>
        </w:rPr>
        <w:t xml:space="preserve"> תשפ"ו</w:t>
      </w:r>
    </w:p>
    <w:p w14:paraId="2EBE2255" w14:textId="29E06AFF" w:rsidR="008F7315" w:rsidRDefault="008F7315" w:rsidP="00BD08F5">
      <w:pPr>
        <w:spacing w:after="0"/>
        <w:rPr>
          <w:rtl/>
        </w:rPr>
      </w:pPr>
      <w:r>
        <w:rPr>
          <w:rFonts w:hint="cs"/>
          <w:rtl/>
        </w:rPr>
        <w:t>לכבוד:</w:t>
      </w:r>
    </w:p>
    <w:tbl>
      <w:tblPr>
        <w:tblStyle w:val="af8"/>
        <w:bidiVisual/>
        <w:tblW w:w="2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7"/>
      </w:tblGrid>
      <w:tr w:rsidR="000377FC" w14:paraId="3CDB4AE4" w14:textId="77777777" w:rsidTr="00506B5E">
        <w:trPr>
          <w:trHeight w:val="468"/>
        </w:trPr>
        <w:tc>
          <w:tcPr>
            <w:tcW w:w="2897" w:type="dxa"/>
          </w:tcPr>
          <w:p w14:paraId="76A19B64" w14:textId="77777777" w:rsidR="000377FC" w:rsidRDefault="000377FC" w:rsidP="00BD08F5">
            <w:pPr>
              <w:spacing w:after="0" w:line="240" w:lineRule="auto"/>
              <w:rPr>
                <w:rtl/>
              </w:rPr>
            </w:pPr>
            <w:r>
              <w:rPr>
                <w:rFonts w:hint="cs"/>
                <w:b/>
                <w:bCs/>
                <w:rtl/>
              </w:rPr>
              <w:t>עו"ד</w:t>
            </w:r>
            <w:r w:rsidRPr="00143FAE">
              <w:rPr>
                <w:rFonts w:hint="cs"/>
                <w:b/>
                <w:bCs/>
                <w:rtl/>
              </w:rPr>
              <w:t xml:space="preserve"> אורלי </w:t>
            </w:r>
            <w:proofErr w:type="spellStart"/>
            <w:r w:rsidRPr="00143FAE">
              <w:rPr>
                <w:rFonts w:hint="cs"/>
                <w:b/>
                <w:bCs/>
                <w:rtl/>
              </w:rPr>
              <w:t>חקוקי</w:t>
            </w:r>
            <w:proofErr w:type="spellEnd"/>
          </w:p>
          <w:p w14:paraId="000C684C" w14:textId="77777777" w:rsidR="00506B5E" w:rsidRDefault="00506B5E" w:rsidP="00BD08F5">
            <w:pPr>
              <w:spacing w:after="0" w:line="240" w:lineRule="auto"/>
              <w:rPr>
                <w:rtl/>
              </w:rPr>
            </w:pPr>
            <w:r>
              <w:rPr>
                <w:rFonts w:hint="cs"/>
                <w:rtl/>
              </w:rPr>
              <w:t>היועצת המשפטית לעירייה</w:t>
            </w:r>
          </w:p>
          <w:p w14:paraId="3CB192B3" w14:textId="77777777" w:rsidR="00506B5E" w:rsidRDefault="00506B5E" w:rsidP="00BD08F5">
            <w:pPr>
              <w:spacing w:after="0" w:line="240" w:lineRule="auto"/>
              <w:rPr>
                <w:rtl/>
              </w:rPr>
            </w:pPr>
            <w:r w:rsidRPr="00B827DA">
              <w:rPr>
                <w:rFonts w:hint="cs"/>
                <w:rtl/>
              </w:rPr>
              <w:t>עיריית עפולה</w:t>
            </w:r>
            <w:r>
              <w:rPr>
                <w:rFonts w:hint="cs"/>
                <w:rtl/>
              </w:rPr>
              <w:t xml:space="preserve"> </w:t>
            </w:r>
            <w:r w:rsidRPr="00CD6EFC">
              <w:rPr>
                <w:rFonts w:hint="cs"/>
                <w:rtl/>
              </w:rPr>
              <w:t xml:space="preserve"> </w:t>
            </w:r>
          </w:p>
          <w:p w14:paraId="25E1DCED" w14:textId="0355C1BC" w:rsidR="00506B5E" w:rsidRDefault="00506B5E" w:rsidP="00BD08F5">
            <w:pPr>
              <w:spacing w:after="0" w:line="240" w:lineRule="auto"/>
              <w:rPr>
                <w:rtl/>
              </w:rPr>
            </w:pPr>
            <w:r>
              <w:rPr>
                <w:rFonts w:hint="cs"/>
                <w:u w:val="single"/>
                <w:rtl/>
              </w:rPr>
              <w:t>עפולה</w:t>
            </w:r>
          </w:p>
        </w:tc>
      </w:tr>
    </w:tbl>
    <w:p w14:paraId="358CCEFC" w14:textId="77777777" w:rsidR="008F7315" w:rsidRPr="0030015B" w:rsidRDefault="008F7315" w:rsidP="00BD08F5">
      <w:pPr>
        <w:spacing w:after="0"/>
        <w:rPr>
          <w:sz w:val="2"/>
          <w:szCs w:val="2"/>
          <w:rtl/>
        </w:rPr>
      </w:pPr>
    </w:p>
    <w:p w14:paraId="682FF472" w14:textId="77777777" w:rsidR="008F7315" w:rsidRPr="008F7315" w:rsidRDefault="008F7315" w:rsidP="00506B5E">
      <w:pPr>
        <w:spacing w:before="240" w:after="0"/>
      </w:pPr>
      <w:r w:rsidRPr="008F7315">
        <w:rPr>
          <w:rtl/>
        </w:rPr>
        <w:t>שלום רב,</w:t>
      </w:r>
    </w:p>
    <w:p w14:paraId="1FFC2581" w14:textId="60463766" w:rsidR="008F7315" w:rsidRPr="004667D7" w:rsidRDefault="008F7315" w:rsidP="0030015B">
      <w:pPr>
        <w:spacing w:after="0"/>
        <w:jc w:val="center"/>
        <w:rPr>
          <w:sz w:val="32"/>
          <w:szCs w:val="32"/>
          <w:rtl/>
        </w:rPr>
      </w:pPr>
      <w:r w:rsidRPr="008F7315">
        <w:rPr>
          <w:u w:val="single"/>
          <w:rtl/>
        </w:rPr>
        <w:t>הנדון</w:t>
      </w:r>
      <w:r w:rsidRPr="004667D7">
        <w:t>:</w:t>
      </w:r>
      <w:r w:rsidR="00B827DA" w:rsidRPr="004667D7">
        <w:rPr>
          <w:rFonts w:hint="cs"/>
          <w:b/>
          <w:bCs/>
          <w:sz w:val="32"/>
          <w:szCs w:val="32"/>
          <w:u w:val="single"/>
          <w:rtl/>
        </w:rPr>
        <w:t>יישום החלטת הוועדה למניעת ניגוד עניינים ברשויות מקומיות</w:t>
      </w:r>
      <w:r w:rsidR="00417F76" w:rsidRPr="004667D7">
        <w:rPr>
          <w:rFonts w:hint="cs"/>
          <w:b/>
          <w:bCs/>
          <w:sz w:val="32"/>
          <w:szCs w:val="32"/>
          <w:u w:val="single"/>
          <w:rtl/>
        </w:rPr>
        <w:t xml:space="preserve"> מיום 10.5.2026</w:t>
      </w:r>
      <w:r w:rsidR="00B827DA" w:rsidRPr="004667D7">
        <w:rPr>
          <w:rFonts w:hint="cs"/>
          <w:b/>
          <w:bCs/>
          <w:sz w:val="32"/>
          <w:szCs w:val="32"/>
          <w:u w:val="single"/>
          <w:rtl/>
        </w:rPr>
        <w:t xml:space="preserve"> </w:t>
      </w:r>
      <w:r w:rsidR="00853E49" w:rsidRPr="004667D7">
        <w:rPr>
          <w:rFonts w:hint="cs"/>
          <w:b/>
          <w:bCs/>
          <w:sz w:val="32"/>
          <w:szCs w:val="32"/>
          <w:u w:val="single"/>
          <w:rtl/>
        </w:rPr>
        <w:t>בעניינו של מר אבי אלקבץ</w:t>
      </w:r>
    </w:p>
    <w:p w14:paraId="1A96D13A" w14:textId="7063B043" w:rsidR="00853E49" w:rsidRPr="004667D7" w:rsidRDefault="00853E49" w:rsidP="0030015B">
      <w:pPr>
        <w:spacing w:line="276" w:lineRule="auto"/>
        <w:jc w:val="center"/>
        <w:rPr>
          <w:sz w:val="20"/>
          <w:szCs w:val="20"/>
        </w:rPr>
      </w:pPr>
      <w:r w:rsidRPr="004667D7">
        <w:rPr>
          <w:rFonts w:hint="cs"/>
          <w:sz w:val="20"/>
          <w:szCs w:val="20"/>
          <w:u w:val="single"/>
          <w:rtl/>
        </w:rPr>
        <w:t>סימוכין</w:t>
      </w:r>
      <w:r w:rsidRPr="004667D7">
        <w:rPr>
          <w:rFonts w:hint="cs"/>
          <w:sz w:val="20"/>
          <w:szCs w:val="20"/>
          <w:rtl/>
        </w:rPr>
        <w:t xml:space="preserve">: החלטת הוועדה למניעת ניגודי עניינים ברשויות המקומיות מיום 12.5.2022; מכתבנו </w:t>
      </w:r>
      <w:r w:rsidR="003D4C6D" w:rsidRPr="004667D7">
        <w:rPr>
          <w:rFonts w:hint="cs"/>
          <w:sz w:val="20"/>
          <w:szCs w:val="20"/>
          <w:rtl/>
        </w:rPr>
        <w:t>מימם</w:t>
      </w:r>
      <w:r w:rsidRPr="004667D7">
        <w:rPr>
          <w:rFonts w:hint="cs"/>
          <w:sz w:val="20"/>
          <w:szCs w:val="20"/>
          <w:rtl/>
        </w:rPr>
        <w:t xml:space="preserve"> 14.7.2022</w:t>
      </w:r>
      <w:r w:rsidR="003D4C6D" w:rsidRPr="004667D7">
        <w:rPr>
          <w:rFonts w:hint="cs"/>
          <w:sz w:val="20"/>
          <w:szCs w:val="20"/>
          <w:rtl/>
        </w:rPr>
        <w:t>, 14.6.2026</w:t>
      </w:r>
      <w:r w:rsidRPr="004667D7">
        <w:rPr>
          <w:rFonts w:hint="cs"/>
          <w:sz w:val="20"/>
          <w:szCs w:val="20"/>
          <w:rtl/>
        </w:rPr>
        <w:t>; מענה עו"ד קידר מיום 19.7.2022</w:t>
      </w:r>
      <w:r w:rsidR="00C72CFD" w:rsidRPr="004667D7">
        <w:rPr>
          <w:rFonts w:hint="cs"/>
          <w:sz w:val="20"/>
          <w:szCs w:val="20"/>
          <w:rtl/>
        </w:rPr>
        <w:t xml:space="preserve">; מכתבנו מיום 16.9.2025; מענה עו"ד </w:t>
      </w:r>
      <w:proofErr w:type="spellStart"/>
      <w:r w:rsidR="00C72CFD" w:rsidRPr="004667D7">
        <w:rPr>
          <w:rFonts w:hint="cs"/>
          <w:sz w:val="20"/>
          <w:szCs w:val="20"/>
          <w:rtl/>
        </w:rPr>
        <w:t>חקוקי</w:t>
      </w:r>
      <w:proofErr w:type="spellEnd"/>
      <w:r w:rsidR="00C72CFD" w:rsidRPr="004667D7">
        <w:rPr>
          <w:rFonts w:hint="cs"/>
          <w:sz w:val="20"/>
          <w:szCs w:val="20"/>
          <w:rtl/>
        </w:rPr>
        <w:t xml:space="preserve"> </w:t>
      </w:r>
      <w:r w:rsidR="003D4C6D" w:rsidRPr="004667D7">
        <w:rPr>
          <w:rFonts w:hint="cs"/>
          <w:sz w:val="20"/>
          <w:szCs w:val="20"/>
          <w:rtl/>
        </w:rPr>
        <w:t>מימים</w:t>
      </w:r>
      <w:r w:rsidR="00C72CFD" w:rsidRPr="004667D7">
        <w:rPr>
          <w:rFonts w:hint="cs"/>
          <w:sz w:val="20"/>
          <w:szCs w:val="20"/>
          <w:rtl/>
        </w:rPr>
        <w:t xml:space="preserve"> 19.10.2025</w:t>
      </w:r>
      <w:r w:rsidR="003D4C6D" w:rsidRPr="004667D7">
        <w:rPr>
          <w:rFonts w:hint="cs"/>
          <w:sz w:val="20"/>
          <w:szCs w:val="20"/>
          <w:rtl/>
        </w:rPr>
        <w:t xml:space="preserve">, </w:t>
      </w:r>
      <w:r w:rsidR="00694C39" w:rsidRPr="004667D7">
        <w:rPr>
          <w:rFonts w:hint="cs"/>
          <w:sz w:val="20"/>
          <w:szCs w:val="20"/>
          <w:rtl/>
        </w:rPr>
        <w:t>17.6.2026</w:t>
      </w:r>
      <w:r w:rsidR="00C72CFD" w:rsidRPr="004667D7">
        <w:rPr>
          <w:rFonts w:hint="cs"/>
          <w:sz w:val="20"/>
          <w:szCs w:val="20"/>
          <w:rtl/>
        </w:rPr>
        <w:t xml:space="preserve">; </w:t>
      </w:r>
      <w:r w:rsidR="00275C42" w:rsidRPr="004667D7">
        <w:rPr>
          <w:rFonts w:hint="cs"/>
          <w:sz w:val="20"/>
          <w:szCs w:val="20"/>
          <w:rtl/>
        </w:rPr>
        <w:t>חוות דעת הוועדה למניעת ניגודי עניינים ברשויות המקומיות מיום 10.5.2026</w:t>
      </w:r>
    </w:p>
    <w:p w14:paraId="0FA5EC41" w14:textId="134FEFA9" w:rsidR="00E74F46" w:rsidRPr="004667D7" w:rsidRDefault="008F7315" w:rsidP="00E74F46">
      <w:r w:rsidRPr="004667D7">
        <w:rPr>
          <w:rtl/>
        </w:rPr>
        <w:t xml:space="preserve">בשם התנועה למען איכות השלטון בישראל, </w:t>
      </w:r>
      <w:proofErr w:type="spellStart"/>
      <w:r w:rsidRPr="004667D7">
        <w:rPr>
          <w:rtl/>
        </w:rPr>
        <w:t>ע"ר</w:t>
      </w:r>
      <w:proofErr w:type="spellEnd"/>
      <w:r w:rsidRPr="004667D7">
        <w:rPr>
          <w:rtl/>
        </w:rPr>
        <w:t>, (להלן: "</w:t>
      </w:r>
      <w:r w:rsidRPr="004667D7">
        <w:rPr>
          <w:b/>
          <w:bCs/>
          <w:rtl/>
        </w:rPr>
        <w:t>התנועה</w:t>
      </w:r>
      <w:r w:rsidRPr="004667D7">
        <w:rPr>
          <w:rtl/>
        </w:rPr>
        <w:t>") הרינ</w:t>
      </w:r>
      <w:r w:rsidR="00853E49" w:rsidRPr="004667D7">
        <w:rPr>
          <w:rFonts w:hint="cs"/>
          <w:rtl/>
        </w:rPr>
        <w:t>י</w:t>
      </w:r>
      <w:r w:rsidRPr="004667D7">
        <w:rPr>
          <w:rtl/>
        </w:rPr>
        <w:t xml:space="preserve"> מתכבד</w:t>
      </w:r>
      <w:r w:rsidR="00853E49" w:rsidRPr="004667D7">
        <w:rPr>
          <w:rFonts w:hint="cs"/>
          <w:rtl/>
        </w:rPr>
        <w:t>ת</w:t>
      </w:r>
      <w:r w:rsidRPr="004667D7">
        <w:rPr>
          <w:rtl/>
        </w:rPr>
        <w:t xml:space="preserve"> לפנות אלי</w:t>
      </w:r>
      <w:r w:rsidR="00853E49" w:rsidRPr="004667D7">
        <w:rPr>
          <w:rFonts w:hint="cs"/>
          <w:rtl/>
        </w:rPr>
        <w:t>ך</w:t>
      </w:r>
      <w:r w:rsidRPr="004667D7">
        <w:rPr>
          <w:rtl/>
        </w:rPr>
        <w:t xml:space="preserve"> כדלקמן:</w:t>
      </w:r>
    </w:p>
    <w:p w14:paraId="167BC219" w14:textId="7FC88EFD" w:rsidR="00983871" w:rsidRPr="004667D7" w:rsidRDefault="00983871" w:rsidP="00983871">
      <w:pPr>
        <w:pStyle w:val="aa"/>
        <w:numPr>
          <w:ilvl w:val="0"/>
          <w:numId w:val="13"/>
        </w:numPr>
        <w:contextualSpacing w:val="0"/>
      </w:pPr>
      <w:r w:rsidRPr="004667D7">
        <w:rPr>
          <w:rtl/>
        </w:rPr>
        <w:t>בפנייתנו מיום 14.6.2026 שבסימוכין ביקשנו לקבל מידע באשר לאופן יישום חוות הדעת האמורה, ובפרט לברר האם נערכו הבדיקות העובדתיות שנדרשו במסגרתה, מהו היקף הבירור שבוצע ומהן המסקנות שאליהן הגיע הייעוץ המשפטי של העירייה בעקבותיו</w:t>
      </w:r>
      <w:r w:rsidR="00295375" w:rsidRPr="004667D7">
        <w:rPr>
          <w:rFonts w:hint="cs"/>
          <w:rtl/>
        </w:rPr>
        <w:t>.</w:t>
      </w:r>
    </w:p>
    <w:p w14:paraId="5F833601" w14:textId="191340CB" w:rsidR="006D77AE" w:rsidRDefault="003359F1" w:rsidP="006D77AE">
      <w:pPr>
        <w:pStyle w:val="aa"/>
        <w:numPr>
          <w:ilvl w:val="0"/>
          <w:numId w:val="13"/>
        </w:numPr>
        <w:contextualSpacing w:val="0"/>
      </w:pPr>
      <w:r w:rsidRPr="004667D7">
        <w:rPr>
          <w:rFonts w:hint="cs"/>
          <w:rtl/>
        </w:rPr>
        <w:t xml:space="preserve">ביום 17.6.2026 </w:t>
      </w:r>
      <w:r w:rsidR="006D77AE" w:rsidRPr="004667D7">
        <w:rPr>
          <w:rtl/>
        </w:rPr>
        <w:t xml:space="preserve">התקבלה </w:t>
      </w:r>
      <w:r w:rsidR="005A0F3E" w:rsidRPr="004667D7">
        <w:rPr>
          <w:rFonts w:hint="cs"/>
          <w:rtl/>
        </w:rPr>
        <w:t xml:space="preserve">במשרדנו </w:t>
      </w:r>
      <w:r w:rsidR="000B6115">
        <w:rPr>
          <w:rFonts w:hint="cs"/>
          <w:rtl/>
        </w:rPr>
        <w:t xml:space="preserve">תשובתך דרך דוא"ל, בה ציינת כי במכתבך לוועדה מיום 13.5.2026 פירטת מדוע לעמדתך אין חשש לניגוד עניינים </w:t>
      </w:r>
      <w:r w:rsidR="000B6115" w:rsidRPr="006D77AE">
        <w:rPr>
          <w:rtl/>
        </w:rPr>
        <w:t xml:space="preserve">בין כהונתו של ראש העיר לבין </w:t>
      </w:r>
      <w:proofErr w:type="spellStart"/>
      <w:r w:rsidR="000B6115" w:rsidRPr="006D77AE">
        <w:rPr>
          <w:rtl/>
        </w:rPr>
        <w:t>החזקותיו</w:t>
      </w:r>
      <w:proofErr w:type="spellEnd"/>
      <w:r w:rsidR="000B6115" w:rsidRPr="006D77AE">
        <w:rPr>
          <w:rtl/>
        </w:rPr>
        <w:t xml:space="preserve"> בחברות שנזכרו בחוות הדעת</w:t>
      </w:r>
      <w:r w:rsidR="000B6115">
        <w:rPr>
          <w:rFonts w:hint="cs"/>
          <w:rtl/>
        </w:rPr>
        <w:t>.</w:t>
      </w:r>
      <w:r w:rsidR="006D77AE" w:rsidRPr="006D77AE">
        <w:rPr>
          <w:rtl/>
        </w:rPr>
        <w:t xml:space="preserve"> </w:t>
      </w:r>
    </w:p>
    <w:p w14:paraId="746C01CC" w14:textId="60AA62D9" w:rsidR="006566BD" w:rsidRDefault="00EA4ED5" w:rsidP="0044440E">
      <w:pPr>
        <w:pStyle w:val="aa"/>
        <w:numPr>
          <w:ilvl w:val="0"/>
          <w:numId w:val="13"/>
        </w:numPr>
        <w:contextualSpacing w:val="0"/>
      </w:pPr>
      <w:r>
        <w:rPr>
          <w:rFonts w:hint="cs"/>
          <w:rtl/>
        </w:rPr>
        <w:t>ה</w:t>
      </w:r>
      <w:r w:rsidR="0044440E" w:rsidRPr="0044440E">
        <w:rPr>
          <w:rtl/>
        </w:rPr>
        <w:t>תנועה מודה על המענה</w:t>
      </w:r>
      <w:r w:rsidR="0044440E">
        <w:rPr>
          <w:rFonts w:hint="cs"/>
          <w:rtl/>
        </w:rPr>
        <w:t xml:space="preserve"> המהיר</w:t>
      </w:r>
      <w:r w:rsidR="0044440E" w:rsidRPr="0044440E">
        <w:rPr>
          <w:rtl/>
        </w:rPr>
        <w:t xml:space="preserve">. עם זאת, </w:t>
      </w:r>
      <w:r w:rsidR="000B6115" w:rsidRPr="0044440E">
        <w:rPr>
          <w:rtl/>
        </w:rPr>
        <w:t>מתשובת</w:t>
      </w:r>
      <w:r w:rsidR="000B6115">
        <w:rPr>
          <w:rFonts w:hint="cs"/>
          <w:rtl/>
        </w:rPr>
        <w:t>ך</w:t>
      </w:r>
      <w:r w:rsidR="000B6115" w:rsidRPr="0044440E">
        <w:rPr>
          <w:rtl/>
        </w:rPr>
        <w:t xml:space="preserve"> </w:t>
      </w:r>
      <w:r w:rsidR="0044440E" w:rsidRPr="0044440E">
        <w:rPr>
          <w:rtl/>
        </w:rPr>
        <w:t>לא ניתן ללמוד מהם הממצאים העובדתיים שנבחנו על ידי העירייה בעקבות חוות הדעת, מהו הבירור שנערך בפועל, ומהם הנימוקים שעל בסיסם הג</w:t>
      </w:r>
      <w:r w:rsidR="00B05526">
        <w:rPr>
          <w:rFonts w:hint="cs"/>
          <w:rtl/>
        </w:rPr>
        <w:t xml:space="preserve">עת </w:t>
      </w:r>
      <w:r w:rsidR="0044440E" w:rsidRPr="0044440E">
        <w:rPr>
          <w:rtl/>
        </w:rPr>
        <w:t>למסקנה כי אין מתקיים חשש לניגוד עניינים בנסיבות העניין</w:t>
      </w:r>
      <w:r w:rsidR="009A3E0A">
        <w:rPr>
          <w:rFonts w:hint="cs"/>
          <w:rtl/>
        </w:rPr>
        <w:t>.</w:t>
      </w:r>
    </w:p>
    <w:p w14:paraId="618D434B" w14:textId="0AD78B8A" w:rsidR="009A3E0A" w:rsidRDefault="00EA4ED5" w:rsidP="00EA4ED5">
      <w:pPr>
        <w:pStyle w:val="aa"/>
        <w:numPr>
          <w:ilvl w:val="0"/>
          <w:numId w:val="13"/>
        </w:numPr>
        <w:contextualSpacing w:val="0"/>
      </w:pPr>
      <w:r w:rsidRPr="00EA4ED5">
        <w:rPr>
          <w:rtl/>
        </w:rPr>
        <w:t xml:space="preserve">כזכור, בחוות דעתה מיום 10.5.2026 ציינה הוועדה כי קיימת אי-בהירות עובדתית ביחס לממשקים בין חברת נופי העמק לבין העירייה, </w:t>
      </w:r>
      <w:r w:rsidRPr="00B05526">
        <w:rPr>
          <w:rtl/>
        </w:rPr>
        <w:t xml:space="preserve">והנחתה את הייעוץ המשפטי לעירייה לבדוק סוגיה זו </w:t>
      </w:r>
      <w:r w:rsidR="000B6115">
        <w:rPr>
          <w:rFonts w:hint="cs"/>
          <w:rtl/>
        </w:rPr>
        <w:t>"</w:t>
      </w:r>
      <w:r w:rsidRPr="000B6115">
        <w:rPr>
          <w:b/>
          <w:bCs/>
          <w:rtl/>
        </w:rPr>
        <w:t xml:space="preserve">באופן </w:t>
      </w:r>
      <w:r w:rsidRPr="00B05526">
        <w:rPr>
          <w:b/>
          <w:bCs/>
          <w:rtl/>
        </w:rPr>
        <w:t>מדוקדק</w:t>
      </w:r>
      <w:r w:rsidR="000B6115">
        <w:rPr>
          <w:rFonts w:hint="cs"/>
          <w:rtl/>
        </w:rPr>
        <w:t>"</w:t>
      </w:r>
      <w:r w:rsidRPr="00B05526">
        <w:rPr>
          <w:rtl/>
        </w:rPr>
        <w:t>.</w:t>
      </w:r>
      <w:r w:rsidRPr="00EA4ED5">
        <w:rPr>
          <w:rtl/>
        </w:rPr>
        <w:t xml:space="preserve"> על רקע זה, התנועה מבקשת להבין כיצד יושמה הנחיה זו ומה היו תוצאות הבדיקה שנערכה בעקבותיה</w:t>
      </w:r>
      <w:r w:rsidRPr="00EA4ED5">
        <w:t>.</w:t>
      </w:r>
    </w:p>
    <w:p w14:paraId="6072E516" w14:textId="6E8FA59B" w:rsidR="00EA4ED5" w:rsidRDefault="00EA4ED5" w:rsidP="000B6115">
      <w:pPr>
        <w:pStyle w:val="aa"/>
        <w:numPr>
          <w:ilvl w:val="0"/>
          <w:numId w:val="13"/>
        </w:numPr>
        <w:contextualSpacing w:val="0"/>
      </w:pPr>
      <w:r w:rsidRPr="00B05526">
        <w:rPr>
          <w:u w:val="single"/>
          <w:rtl/>
        </w:rPr>
        <w:t xml:space="preserve">לפיכך, נודה לקבלת העתק המכתב שנשלח </w:t>
      </w:r>
      <w:r w:rsidR="000B6115" w:rsidRPr="00B05526">
        <w:rPr>
          <w:u w:val="single"/>
          <w:rtl/>
        </w:rPr>
        <w:t>מטעמ</w:t>
      </w:r>
      <w:r w:rsidR="000B6115" w:rsidRPr="00B05526">
        <w:rPr>
          <w:rFonts w:hint="eastAsia"/>
          <w:u w:val="single"/>
          <w:rtl/>
        </w:rPr>
        <w:t>ך</w:t>
      </w:r>
      <w:r w:rsidR="000B6115" w:rsidRPr="00B05526">
        <w:rPr>
          <w:u w:val="single"/>
          <w:rtl/>
        </w:rPr>
        <w:t xml:space="preserve"> </w:t>
      </w:r>
      <w:r w:rsidRPr="00B05526">
        <w:rPr>
          <w:u w:val="single"/>
          <w:rtl/>
        </w:rPr>
        <w:t>לוועדה ביום 13.5.2026</w:t>
      </w:r>
      <w:r w:rsidRPr="00EA4ED5">
        <w:rPr>
          <w:rtl/>
        </w:rPr>
        <w:t xml:space="preserve">. </w:t>
      </w:r>
    </w:p>
    <w:p w14:paraId="1020BE41" w14:textId="5DBFA028" w:rsidR="00A57286" w:rsidRPr="00B82DA1" w:rsidRDefault="004972AD" w:rsidP="00994906">
      <w:pPr>
        <w:pStyle w:val="aa"/>
        <w:numPr>
          <w:ilvl w:val="0"/>
          <w:numId w:val="13"/>
        </w:numPr>
        <w:spacing w:after="0"/>
        <w:contextualSpacing w:val="0"/>
      </w:pPr>
      <w:r w:rsidRPr="005D55CF">
        <w:rPr>
          <w:rFonts w:hint="cs"/>
          <w:rtl/>
        </w:rPr>
        <w:t xml:space="preserve">נודה לתגובתכם המהירה, וזאת על מנת שנוכל לשקול את המשך צעדינו, לרבות בהליכים משפטיים. </w:t>
      </w:r>
    </w:p>
    <w:p w14:paraId="532F8A92" w14:textId="77777777" w:rsidR="00A57286" w:rsidRPr="002E0722" w:rsidRDefault="00A57286" w:rsidP="00A57286">
      <w:pPr>
        <w:jc w:val="center"/>
        <w:rPr>
          <w:rtl/>
        </w:rPr>
      </w:pPr>
      <w:r w:rsidRPr="002E0722">
        <w:rPr>
          <w:noProof/>
          <w:rtl/>
        </w:rPr>
        <w:drawing>
          <wp:anchor distT="0" distB="0" distL="114300" distR="114300" simplePos="0" relativeHeight="251660288" behindDoc="1" locked="0" layoutInCell="1" allowOverlap="1" wp14:anchorId="49066B0A" wp14:editId="039F09D5">
            <wp:simplePos x="0" y="0"/>
            <wp:positionH relativeFrom="column">
              <wp:posOffset>3352800</wp:posOffset>
            </wp:positionH>
            <wp:positionV relativeFrom="paragraph">
              <wp:posOffset>240030</wp:posOffset>
            </wp:positionV>
            <wp:extent cx="1305560" cy="333375"/>
            <wp:effectExtent l="0" t="0" r="8890" b="0"/>
            <wp:wrapNone/>
            <wp:docPr id="665856490" name="תמונה 4" descr="תמונה שמכילה טקסט, קולב, כתב יד, גופ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856490" name="תמונה 4" descr="תמונה שמכילה טקסט, קולב, כתב יד, גופן&#10;&#10;תוכן בינה מלאכותית גנרטיבית עשוי להיות שגוי."/>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5560" cy="333375"/>
                    </a:xfrm>
                    <a:prstGeom prst="rect">
                      <a:avLst/>
                    </a:prstGeom>
                    <a:noFill/>
                  </pic:spPr>
                </pic:pic>
              </a:graphicData>
            </a:graphic>
            <wp14:sizeRelH relativeFrom="page">
              <wp14:pctWidth>0</wp14:pctWidth>
            </wp14:sizeRelH>
            <wp14:sizeRelV relativeFrom="page">
              <wp14:pctHeight>0</wp14:pctHeight>
            </wp14:sizeRelV>
          </wp:anchor>
        </w:drawing>
      </w:r>
      <w:r w:rsidRPr="002E0722">
        <w:rPr>
          <w:rtl/>
        </w:rPr>
        <w:t>בברכה,</w:t>
      </w:r>
    </w:p>
    <w:p w14:paraId="61E3DD67" w14:textId="77777777" w:rsidR="00A57286" w:rsidRPr="002E0722" w:rsidRDefault="00A57286" w:rsidP="00A57286">
      <w:pPr>
        <w:jc w:val="center"/>
        <w:rPr>
          <w:rtl/>
        </w:rPr>
      </w:pPr>
      <w:r w:rsidRPr="002E0722">
        <w:rPr>
          <w:noProof/>
          <w:rtl/>
        </w:rPr>
        <w:drawing>
          <wp:anchor distT="0" distB="0" distL="114300" distR="114300" simplePos="0" relativeHeight="251659264" behindDoc="1" locked="0" layoutInCell="1" allowOverlap="1" wp14:anchorId="7B126EEA" wp14:editId="0D360C9C">
            <wp:simplePos x="0" y="0"/>
            <wp:positionH relativeFrom="column">
              <wp:posOffset>1076325</wp:posOffset>
            </wp:positionH>
            <wp:positionV relativeFrom="paragraph">
              <wp:posOffset>5080</wp:posOffset>
            </wp:positionV>
            <wp:extent cx="474980" cy="333375"/>
            <wp:effectExtent l="0" t="0" r="1270" b="9525"/>
            <wp:wrapNone/>
            <wp:docPr id="1255035046" name="תמונה 5" descr="תמונה שמכילה שרטוט, ציור&#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35046" name="תמונה 5" descr="תמונה שמכילה שרטוט, ציור&#10;&#10;תוכן בינה מלאכותית גנרטיבית עשוי להיות שגוי."/>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4980" cy="33337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A57286" w:rsidRPr="002E0722" w14:paraId="103E81CE" w14:textId="77777777" w:rsidTr="004B0A96">
        <w:trPr>
          <w:trHeight w:val="420"/>
        </w:trPr>
        <w:tc>
          <w:tcPr>
            <w:tcW w:w="4148" w:type="dxa"/>
            <w:hideMark/>
          </w:tcPr>
          <w:p w14:paraId="7DB19480" w14:textId="77777777" w:rsidR="00A57286" w:rsidRPr="002E0722" w:rsidRDefault="00A57286" w:rsidP="00B05526">
            <w:pPr>
              <w:spacing w:line="240" w:lineRule="auto"/>
              <w:jc w:val="center"/>
              <w:rPr>
                <w:b/>
                <w:bCs/>
                <w:rtl/>
              </w:rPr>
            </w:pPr>
            <w:bookmarkStart w:id="0" w:name="_Hlk50418584"/>
            <w:r w:rsidRPr="002E0722">
              <w:rPr>
                <w:b/>
                <w:bCs/>
                <w:rtl/>
              </w:rPr>
              <w:t>זואי טל</w:t>
            </w:r>
          </w:p>
          <w:p w14:paraId="209AFBC5" w14:textId="77777777" w:rsidR="00A57286" w:rsidRPr="002E0722" w:rsidRDefault="00A57286" w:rsidP="00B05526">
            <w:pPr>
              <w:spacing w:line="240" w:lineRule="auto"/>
              <w:jc w:val="center"/>
              <w:rPr>
                <w:b/>
                <w:bCs/>
              </w:rPr>
            </w:pPr>
            <w:r w:rsidRPr="002E0722">
              <w:rPr>
                <w:rtl/>
              </w:rPr>
              <w:t>רכזת המחלקה המוניציפלית</w:t>
            </w:r>
          </w:p>
        </w:tc>
        <w:tc>
          <w:tcPr>
            <w:tcW w:w="4148" w:type="dxa"/>
          </w:tcPr>
          <w:p w14:paraId="74B98569" w14:textId="77777777" w:rsidR="00A57286" w:rsidRPr="002E0722" w:rsidRDefault="00A57286" w:rsidP="00B05526">
            <w:pPr>
              <w:spacing w:line="240" w:lineRule="auto"/>
              <w:jc w:val="center"/>
              <w:rPr>
                <w:b/>
                <w:bCs/>
                <w:rtl/>
              </w:rPr>
            </w:pPr>
            <w:r w:rsidRPr="002E0722">
              <w:rPr>
                <w:b/>
                <w:bCs/>
                <w:rtl/>
              </w:rPr>
              <w:t>עו"ד תמר באום</w:t>
            </w:r>
          </w:p>
          <w:p w14:paraId="0C400CFA" w14:textId="77777777" w:rsidR="00A57286" w:rsidRPr="00302D05" w:rsidRDefault="00A57286" w:rsidP="00B05526">
            <w:pPr>
              <w:spacing w:line="240" w:lineRule="auto"/>
              <w:jc w:val="center"/>
              <w:rPr>
                <w:rtl/>
              </w:rPr>
            </w:pPr>
            <w:r w:rsidRPr="002E0722">
              <w:rPr>
                <w:rtl/>
              </w:rPr>
              <w:t>מנהלת המחלקה המוניציפלית</w:t>
            </w:r>
          </w:p>
        </w:tc>
        <w:bookmarkEnd w:id="0"/>
      </w:tr>
    </w:tbl>
    <w:p w14:paraId="795D8BAD" w14:textId="19F1ED37" w:rsidR="008F7315" w:rsidRDefault="000377FC" w:rsidP="000377FC">
      <w:pPr>
        <w:rPr>
          <w:rtl/>
        </w:rPr>
      </w:pPr>
      <w:r>
        <w:rPr>
          <w:rFonts w:hint="cs"/>
          <w:u w:val="single"/>
          <w:rtl/>
        </w:rPr>
        <w:lastRenderedPageBreak/>
        <w:t>העתקים</w:t>
      </w:r>
      <w:r>
        <w:rPr>
          <w:rFonts w:hint="cs"/>
          <w:rtl/>
        </w:rPr>
        <w:t>:</w:t>
      </w:r>
    </w:p>
    <w:p w14:paraId="62129049" w14:textId="331382CB" w:rsidR="00295375" w:rsidRDefault="00355396" w:rsidP="00FA3997">
      <w:pPr>
        <w:spacing w:line="240" w:lineRule="auto"/>
        <w:rPr>
          <w:rtl/>
        </w:rPr>
      </w:pPr>
      <w:r>
        <w:rPr>
          <w:rFonts w:hint="cs"/>
          <w:rtl/>
        </w:rPr>
        <w:t xml:space="preserve">ד"ר עמרי בן צבי עו"ד, </w:t>
      </w:r>
      <w:r w:rsidR="000D07AE">
        <w:rPr>
          <w:rFonts w:hint="cs"/>
          <w:rtl/>
        </w:rPr>
        <w:t>מ"מ יו"ר הוועדה למניעת ניגוד עניינים ברשויות המקומיות</w:t>
      </w:r>
    </w:p>
    <w:p w14:paraId="5D2F47DF" w14:textId="4C227C97" w:rsidR="000377FC" w:rsidRDefault="000377FC" w:rsidP="00FA3997">
      <w:pPr>
        <w:spacing w:line="240" w:lineRule="auto"/>
        <w:rPr>
          <w:rtl/>
        </w:rPr>
      </w:pPr>
      <w:r>
        <w:rPr>
          <w:rFonts w:hint="cs"/>
          <w:rtl/>
        </w:rPr>
        <w:t>עו"ד יהודה זמרת, היועץ המשפטי, משרד הפנים</w:t>
      </w:r>
    </w:p>
    <w:p w14:paraId="67BD445C" w14:textId="65BA789E" w:rsidR="00776BF3" w:rsidRPr="000377FC" w:rsidRDefault="004B36DD" w:rsidP="00FA3997">
      <w:pPr>
        <w:spacing w:line="240" w:lineRule="auto"/>
        <w:rPr>
          <w:rtl/>
        </w:rPr>
      </w:pPr>
      <w:r>
        <w:rPr>
          <w:rFonts w:hint="cs"/>
          <w:rtl/>
        </w:rPr>
        <w:t xml:space="preserve">מר  </w:t>
      </w:r>
      <w:r w:rsidR="00776BF3">
        <w:rPr>
          <w:rFonts w:hint="cs"/>
          <w:rtl/>
        </w:rPr>
        <w:t xml:space="preserve">בני אליהו, </w:t>
      </w:r>
      <w:r w:rsidRPr="004B36DD">
        <w:rPr>
          <w:rtl/>
        </w:rPr>
        <w:t>מבקר העירייה והממונה על תלונות הציבור</w:t>
      </w:r>
      <w:r>
        <w:rPr>
          <w:rFonts w:hint="cs"/>
          <w:rtl/>
        </w:rPr>
        <w:t>, עיריית עפולה</w:t>
      </w:r>
    </w:p>
    <w:sectPr w:rsidR="00776BF3" w:rsidRPr="000377FC" w:rsidSect="002D26C8">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2AF3C" w14:textId="77777777" w:rsidR="00FF4936" w:rsidRDefault="00FF4936" w:rsidP="008F7315">
      <w:pPr>
        <w:spacing w:after="0" w:line="240" w:lineRule="auto"/>
      </w:pPr>
      <w:r>
        <w:separator/>
      </w:r>
    </w:p>
  </w:endnote>
  <w:endnote w:type="continuationSeparator" w:id="0">
    <w:p w14:paraId="3290DFFC" w14:textId="77777777" w:rsidR="00FF4936" w:rsidRDefault="00FF4936" w:rsidP="008F7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491142757"/>
      <w:docPartObj>
        <w:docPartGallery w:val="Page Numbers (Bottom of Page)"/>
        <w:docPartUnique/>
      </w:docPartObj>
    </w:sdtPr>
    <w:sdtEndPr/>
    <w:sdtContent>
      <w:p w14:paraId="508D043C" w14:textId="3CFAF042" w:rsidR="008F7315" w:rsidRDefault="0030015B" w:rsidP="00D564A7">
        <w:pPr>
          <w:pStyle w:val="af2"/>
          <w:jc w:val="center"/>
        </w:pPr>
        <w:r>
          <w:rPr>
            <w:noProof/>
            <w:color w:val="000000" w:themeColor="text1"/>
            <w:rtl/>
            <w:lang w:val="he-IL"/>
          </w:rPr>
          <w:drawing>
            <wp:anchor distT="0" distB="0" distL="114300" distR="114300" simplePos="0" relativeHeight="251661312" behindDoc="1" locked="0" layoutInCell="1" allowOverlap="1" wp14:anchorId="28C9629E" wp14:editId="527F1331">
              <wp:simplePos x="0" y="0"/>
              <wp:positionH relativeFrom="margin">
                <wp:align>center</wp:align>
              </wp:positionH>
              <wp:positionV relativeFrom="paragraph">
                <wp:posOffset>-101214</wp:posOffset>
              </wp:positionV>
              <wp:extent cx="5943600" cy="684530"/>
              <wp:effectExtent l="0" t="0" r="0" b="1270"/>
              <wp:wrapSquare wrapText="bothSides"/>
              <wp:docPr id="8416575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57559" name="Picture 841657559"/>
                      <pic:cNvPicPr/>
                    </pic:nvPicPr>
                    <pic:blipFill>
                      <a:blip r:embed="rId1">
                        <a:extLst>
                          <a:ext uri="{28A0092B-C50C-407E-A947-70E740481C1C}">
                            <a14:useLocalDpi xmlns:a14="http://schemas.microsoft.com/office/drawing/2010/main" val="0"/>
                          </a:ext>
                        </a:extLst>
                      </a:blip>
                      <a:stretch>
                        <a:fillRect/>
                      </a:stretch>
                    </pic:blipFill>
                    <pic:spPr>
                      <a:xfrm>
                        <a:off x="0" y="0"/>
                        <a:ext cx="5943600" cy="684530"/>
                      </a:xfrm>
                      <a:prstGeom prst="rect">
                        <a:avLst/>
                      </a:prstGeom>
                    </pic:spPr>
                  </pic:pic>
                </a:graphicData>
              </a:graphic>
              <wp14:sizeRelH relativeFrom="page">
                <wp14:pctWidth>0</wp14:pctWidth>
              </wp14:sizeRelH>
              <wp14:sizeRelV relativeFrom="page">
                <wp14:pctHeight>0</wp14:pctHeight>
              </wp14:sizeRelV>
            </wp:anchor>
          </w:drawing>
        </w:r>
        <w:r w:rsidR="008F7315">
          <w:fldChar w:fldCharType="begin"/>
        </w:r>
        <w:r w:rsidR="008F7315">
          <w:instrText>PAGE   \* MERGEFORMAT</w:instrText>
        </w:r>
        <w:r w:rsidR="008F7315">
          <w:fldChar w:fldCharType="separate"/>
        </w:r>
        <w:r w:rsidR="008F7315">
          <w:rPr>
            <w:rtl/>
            <w:lang w:val="he-IL"/>
          </w:rPr>
          <w:t>2</w:t>
        </w:r>
        <w:r w:rsidR="008F7315">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811AB" w14:textId="77777777" w:rsidR="00FF4936" w:rsidRDefault="00FF4936" w:rsidP="008F7315">
      <w:pPr>
        <w:spacing w:after="0" w:line="240" w:lineRule="auto"/>
      </w:pPr>
      <w:r>
        <w:separator/>
      </w:r>
    </w:p>
  </w:footnote>
  <w:footnote w:type="continuationSeparator" w:id="0">
    <w:p w14:paraId="5502924E" w14:textId="77777777" w:rsidR="00FF4936" w:rsidRDefault="00FF4936" w:rsidP="008F7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431B6" w14:textId="06678F6B" w:rsidR="008F7315" w:rsidRDefault="00E45D11" w:rsidP="008F7315">
    <w:pPr>
      <w:pStyle w:val="af0"/>
      <w:bidi w:val="0"/>
      <w:jc w:val="center"/>
    </w:pPr>
    <w:r>
      <w:rPr>
        <w:noProof/>
      </w:rPr>
      <w:drawing>
        <wp:anchor distT="0" distB="0" distL="114300" distR="114300" simplePos="0" relativeHeight="251663360" behindDoc="1" locked="0" layoutInCell="1" allowOverlap="1" wp14:anchorId="4DF5B2F1" wp14:editId="2DBF371F">
          <wp:simplePos x="0" y="0"/>
          <wp:positionH relativeFrom="margin">
            <wp:posOffset>97790</wp:posOffset>
          </wp:positionH>
          <wp:positionV relativeFrom="paragraph">
            <wp:posOffset>-372745</wp:posOffset>
          </wp:positionV>
          <wp:extent cx="4965700" cy="1061085"/>
          <wp:effectExtent l="0" t="0" r="6350" b="5715"/>
          <wp:wrapNone/>
          <wp:docPr id="1350183834" name="Picture 3" descr="תמונה שמכילה טקסט, גופן, לוגו, סמל&#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83834" name="Picture 3" descr="תמונה שמכילה טקסט, גופן, לוגו, סמל&#10;&#10;תוכן שנוצר על-ידי בינה מלאכותית עשוי להיות שגוי."/>
                  <pic:cNvPicPr/>
                </pic:nvPicPr>
                <pic:blipFill>
                  <a:blip r:embed="rId1">
                    <a:extLst>
                      <a:ext uri="{28A0092B-C50C-407E-A947-70E740481C1C}">
                        <a14:useLocalDpi xmlns:a14="http://schemas.microsoft.com/office/drawing/2010/main" val="0"/>
                      </a:ext>
                    </a:extLst>
                  </a:blip>
                  <a:stretch>
                    <a:fillRect/>
                  </a:stretch>
                </pic:blipFill>
                <pic:spPr>
                  <a:xfrm>
                    <a:off x="0" y="0"/>
                    <a:ext cx="4965700" cy="1061085"/>
                  </a:xfrm>
                  <a:prstGeom prst="rect">
                    <a:avLst/>
                  </a:prstGeom>
                </pic:spPr>
              </pic:pic>
            </a:graphicData>
          </a:graphic>
          <wp14:sizeRelH relativeFrom="page">
            <wp14:pctWidth>0</wp14:pctWidth>
          </wp14:sizeRelH>
          <wp14:sizeRelV relativeFrom="page">
            <wp14:pctHeight>0</wp14:pctHeight>
          </wp14:sizeRelV>
        </wp:anchor>
      </w:drawing>
    </w:r>
  </w:p>
  <w:p w14:paraId="4DF17355" w14:textId="77777777" w:rsidR="00E45D11" w:rsidRDefault="00E45D11" w:rsidP="00E45D11">
    <w:pPr>
      <w:pStyle w:val="af0"/>
      <w:bidi w:val="0"/>
      <w:jc w:val="center"/>
    </w:pPr>
  </w:p>
  <w:p w14:paraId="476A7CD8" w14:textId="77777777" w:rsidR="00E45D11" w:rsidRDefault="00E45D11" w:rsidP="00E45D11">
    <w:pPr>
      <w:pStyle w:val="af0"/>
      <w:bidi w:val="0"/>
      <w:jc w:val="center"/>
    </w:pPr>
  </w:p>
  <w:p w14:paraId="6636AE46" w14:textId="77777777" w:rsidR="00E45D11" w:rsidRDefault="00E45D11" w:rsidP="00E45D11">
    <w:pPr>
      <w:pStyle w:val="af0"/>
      <w:bidi w:val="0"/>
      <w:jc w:val="center"/>
    </w:pPr>
  </w:p>
  <w:p w14:paraId="5C7B6F3E" w14:textId="77777777" w:rsidR="00E45D11" w:rsidRDefault="00E45D11" w:rsidP="00E45D11">
    <w:pPr>
      <w:pStyle w:val="af0"/>
      <w:bidi w:val="0"/>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8015FF"/>
    <w:multiLevelType w:val="multilevel"/>
    <w:tmpl w:val="7E666F40"/>
    <w:lvl w:ilvl="0">
      <w:start w:val="1"/>
      <w:numFmt w:val="hebrew1"/>
      <w:pStyle w:val="1"/>
      <w:lvlText w:val="%1."/>
      <w:lvlJc w:val="center"/>
      <w:pPr>
        <w:ind w:left="360" w:hanging="360"/>
      </w:pPr>
      <w:rPr>
        <w:rFonts w:ascii="David" w:hAnsi="David" w:cs="David" w:hint="default"/>
        <w:b/>
        <w:bCs/>
        <w:sz w:val="32"/>
        <w:szCs w:val="32"/>
      </w:rPr>
    </w:lvl>
    <w:lvl w:ilvl="1">
      <w:start w:val="1"/>
      <w:numFmt w:val="decimal"/>
      <w:pStyle w:val="2"/>
      <w:lvlText w:val="%1.%2."/>
      <w:lvlJc w:val="center"/>
      <w:pPr>
        <w:ind w:left="720" w:hanging="360"/>
      </w:pPr>
      <w:rPr>
        <w:sz w:val="28"/>
        <w:szCs w:val="28"/>
      </w:rPr>
    </w:lvl>
    <w:lvl w:ilvl="2">
      <w:start w:val="1"/>
      <w:numFmt w:val="hebrew1"/>
      <w:pStyle w:val="3"/>
      <w:lvlText w:val="%1.%2.%3."/>
      <w:lvlJc w:val="center"/>
      <w:pPr>
        <w:ind w:left="1080" w:hanging="360"/>
      </w:pPr>
      <w:rPr>
        <w:sz w:val="26"/>
        <w:szCs w:val="26"/>
      </w:rPr>
    </w:lvl>
    <w:lvl w:ilvl="3">
      <w:start w:val="1"/>
      <w:numFmt w:val="decimal"/>
      <w:pStyle w:val="4"/>
      <w:lvlText w:val="%1.%2.%3.%4."/>
      <w:lvlJc w:val="center"/>
      <w:pPr>
        <w:ind w:left="1440" w:hanging="360"/>
      </w:pPr>
      <w:rPr>
        <w:sz w:val="24"/>
        <w:szCs w:val="24"/>
      </w:r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 w15:restartNumberingAfterBreak="0">
    <w:nsid w:val="67160DE2"/>
    <w:multiLevelType w:val="hybridMultilevel"/>
    <w:tmpl w:val="1C5665F4"/>
    <w:lvl w:ilvl="0" w:tplc="C8923B0A">
      <w:start w:val="1"/>
      <w:numFmt w:val="decimal"/>
      <w:lvlText w:val="%1."/>
      <w:lvlJc w:val="left"/>
      <w:pPr>
        <w:ind w:left="360" w:hanging="360"/>
      </w:pPr>
      <w:rPr>
        <w:rFonts w:hint="default"/>
        <w:b w:val="0"/>
        <w:bCs w:val="0"/>
      </w:r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9463E1B"/>
    <w:multiLevelType w:val="hybridMultilevel"/>
    <w:tmpl w:val="0F56AE0A"/>
    <w:lvl w:ilvl="0" w:tplc="679C3A08">
      <w:start w:val="1"/>
      <w:numFmt w:val="decimal"/>
      <w:lvlText w:val="%1."/>
      <w:lvlJc w:val="left"/>
      <w:pPr>
        <w:ind w:left="360" w:hanging="360"/>
      </w:pPr>
      <w:rPr>
        <w:rFonts w:hint="default"/>
        <w:b w:val="0"/>
        <w:bCs w:val="0"/>
        <w:lang w:bidi="he-IL"/>
      </w:r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47128620">
    <w:abstractNumId w:val="0"/>
  </w:num>
  <w:num w:numId="2" w16cid:durableId="447312655">
    <w:abstractNumId w:val="0"/>
  </w:num>
  <w:num w:numId="3" w16cid:durableId="1341464484">
    <w:abstractNumId w:val="0"/>
  </w:num>
  <w:num w:numId="4" w16cid:durableId="434599629">
    <w:abstractNumId w:val="0"/>
  </w:num>
  <w:num w:numId="5" w16cid:durableId="1852453214">
    <w:abstractNumId w:val="0"/>
  </w:num>
  <w:num w:numId="6" w16cid:durableId="1852717025">
    <w:abstractNumId w:val="0"/>
  </w:num>
  <w:num w:numId="7" w16cid:durableId="613486721">
    <w:abstractNumId w:val="0"/>
  </w:num>
  <w:num w:numId="8" w16cid:durableId="360977589">
    <w:abstractNumId w:val="0"/>
  </w:num>
  <w:num w:numId="9" w16cid:durableId="370687736">
    <w:abstractNumId w:val="0"/>
  </w:num>
  <w:num w:numId="10" w16cid:durableId="531918404">
    <w:abstractNumId w:val="0"/>
  </w:num>
  <w:num w:numId="11" w16cid:durableId="605036865">
    <w:abstractNumId w:val="0"/>
  </w:num>
  <w:num w:numId="12" w16cid:durableId="1477526577">
    <w:abstractNumId w:val="0"/>
  </w:num>
  <w:num w:numId="13" w16cid:durableId="1653483005">
    <w:abstractNumId w:val="2"/>
  </w:num>
  <w:num w:numId="14" w16cid:durableId="12976804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315"/>
    <w:rsid w:val="00004353"/>
    <w:rsid w:val="00015B08"/>
    <w:rsid w:val="000247FB"/>
    <w:rsid w:val="0003253C"/>
    <w:rsid w:val="00033C6F"/>
    <w:rsid w:val="000377FC"/>
    <w:rsid w:val="00043A2D"/>
    <w:rsid w:val="00044DA9"/>
    <w:rsid w:val="000537D1"/>
    <w:rsid w:val="00060C13"/>
    <w:rsid w:val="00070065"/>
    <w:rsid w:val="00072E78"/>
    <w:rsid w:val="00075CA2"/>
    <w:rsid w:val="000977A4"/>
    <w:rsid w:val="000A69C6"/>
    <w:rsid w:val="000B2344"/>
    <w:rsid w:val="000B555D"/>
    <w:rsid w:val="000B6115"/>
    <w:rsid w:val="000C056F"/>
    <w:rsid w:val="000C157B"/>
    <w:rsid w:val="000D021C"/>
    <w:rsid w:val="000D07AE"/>
    <w:rsid w:val="000F5AD7"/>
    <w:rsid w:val="00107E31"/>
    <w:rsid w:val="00131418"/>
    <w:rsid w:val="00143FAE"/>
    <w:rsid w:val="0015036B"/>
    <w:rsid w:val="00151012"/>
    <w:rsid w:val="00155992"/>
    <w:rsid w:val="00166083"/>
    <w:rsid w:val="00174579"/>
    <w:rsid w:val="001775E6"/>
    <w:rsid w:val="001B3D52"/>
    <w:rsid w:val="001B7470"/>
    <w:rsid w:val="001C3848"/>
    <w:rsid w:val="001D56CD"/>
    <w:rsid w:val="001D5CA2"/>
    <w:rsid w:val="001E1948"/>
    <w:rsid w:val="001F1540"/>
    <w:rsid w:val="001F7D60"/>
    <w:rsid w:val="00205C22"/>
    <w:rsid w:val="002078E5"/>
    <w:rsid w:val="00210612"/>
    <w:rsid w:val="00214765"/>
    <w:rsid w:val="00215CEA"/>
    <w:rsid w:val="00216D77"/>
    <w:rsid w:val="00217604"/>
    <w:rsid w:val="00235D47"/>
    <w:rsid w:val="00240DBC"/>
    <w:rsid w:val="00241D1D"/>
    <w:rsid w:val="00244643"/>
    <w:rsid w:val="002505AC"/>
    <w:rsid w:val="00265932"/>
    <w:rsid w:val="00274E49"/>
    <w:rsid w:val="00275C42"/>
    <w:rsid w:val="002931FE"/>
    <w:rsid w:val="00295375"/>
    <w:rsid w:val="002A1CB3"/>
    <w:rsid w:val="002A3146"/>
    <w:rsid w:val="002A612E"/>
    <w:rsid w:val="002B3F68"/>
    <w:rsid w:val="002B543B"/>
    <w:rsid w:val="002D26C8"/>
    <w:rsid w:val="002D6718"/>
    <w:rsid w:val="002D6E4E"/>
    <w:rsid w:val="002E0C9C"/>
    <w:rsid w:val="002E669B"/>
    <w:rsid w:val="002F7DDB"/>
    <w:rsid w:val="0030015B"/>
    <w:rsid w:val="003138A8"/>
    <w:rsid w:val="00327A4E"/>
    <w:rsid w:val="0033336A"/>
    <w:rsid w:val="003359F1"/>
    <w:rsid w:val="00355396"/>
    <w:rsid w:val="00373CFF"/>
    <w:rsid w:val="003778B7"/>
    <w:rsid w:val="00383F2B"/>
    <w:rsid w:val="00385096"/>
    <w:rsid w:val="00394359"/>
    <w:rsid w:val="00396923"/>
    <w:rsid w:val="003B41FA"/>
    <w:rsid w:val="003C287C"/>
    <w:rsid w:val="003C3E8C"/>
    <w:rsid w:val="003C7736"/>
    <w:rsid w:val="003C7AF1"/>
    <w:rsid w:val="003D1322"/>
    <w:rsid w:val="003D4C6D"/>
    <w:rsid w:val="003E70D2"/>
    <w:rsid w:val="003F424D"/>
    <w:rsid w:val="00402DD4"/>
    <w:rsid w:val="00410F47"/>
    <w:rsid w:val="004121B7"/>
    <w:rsid w:val="00417F76"/>
    <w:rsid w:val="0044440E"/>
    <w:rsid w:val="004547B2"/>
    <w:rsid w:val="004667D7"/>
    <w:rsid w:val="00475D4E"/>
    <w:rsid w:val="004920FD"/>
    <w:rsid w:val="00494B22"/>
    <w:rsid w:val="004972AD"/>
    <w:rsid w:val="004B2570"/>
    <w:rsid w:val="004B36DD"/>
    <w:rsid w:val="004F200D"/>
    <w:rsid w:val="00500D0A"/>
    <w:rsid w:val="00501D66"/>
    <w:rsid w:val="005033ED"/>
    <w:rsid w:val="00506B5E"/>
    <w:rsid w:val="00506D88"/>
    <w:rsid w:val="00512AF5"/>
    <w:rsid w:val="0051527D"/>
    <w:rsid w:val="005152A1"/>
    <w:rsid w:val="00517585"/>
    <w:rsid w:val="00527115"/>
    <w:rsid w:val="00542B7A"/>
    <w:rsid w:val="00542B8D"/>
    <w:rsid w:val="005523D5"/>
    <w:rsid w:val="00554C1E"/>
    <w:rsid w:val="00560C2B"/>
    <w:rsid w:val="00565A1E"/>
    <w:rsid w:val="0056629B"/>
    <w:rsid w:val="00575B98"/>
    <w:rsid w:val="005A0F3E"/>
    <w:rsid w:val="005B69F2"/>
    <w:rsid w:val="005B7B31"/>
    <w:rsid w:val="005C4C45"/>
    <w:rsid w:val="005C705E"/>
    <w:rsid w:val="005D3514"/>
    <w:rsid w:val="005D55CF"/>
    <w:rsid w:val="005F4CB8"/>
    <w:rsid w:val="00605A54"/>
    <w:rsid w:val="00635B84"/>
    <w:rsid w:val="00640446"/>
    <w:rsid w:val="00641E66"/>
    <w:rsid w:val="00646265"/>
    <w:rsid w:val="006566BD"/>
    <w:rsid w:val="006620D1"/>
    <w:rsid w:val="006914F1"/>
    <w:rsid w:val="00691531"/>
    <w:rsid w:val="00694C39"/>
    <w:rsid w:val="006A4A81"/>
    <w:rsid w:val="006D034C"/>
    <w:rsid w:val="006D1A91"/>
    <w:rsid w:val="006D5CCE"/>
    <w:rsid w:val="006D77AE"/>
    <w:rsid w:val="006E17F5"/>
    <w:rsid w:val="006F3A10"/>
    <w:rsid w:val="006F6598"/>
    <w:rsid w:val="006F747D"/>
    <w:rsid w:val="00700EE9"/>
    <w:rsid w:val="0072395B"/>
    <w:rsid w:val="007330D6"/>
    <w:rsid w:val="00742F27"/>
    <w:rsid w:val="007461FE"/>
    <w:rsid w:val="007471C9"/>
    <w:rsid w:val="0077084C"/>
    <w:rsid w:val="00776BF3"/>
    <w:rsid w:val="00794E4E"/>
    <w:rsid w:val="007956CF"/>
    <w:rsid w:val="007B2AF1"/>
    <w:rsid w:val="007C358F"/>
    <w:rsid w:val="007C7064"/>
    <w:rsid w:val="007D541D"/>
    <w:rsid w:val="007D7CD1"/>
    <w:rsid w:val="007E45E0"/>
    <w:rsid w:val="007E7781"/>
    <w:rsid w:val="00807A78"/>
    <w:rsid w:val="00812DA9"/>
    <w:rsid w:val="008153C3"/>
    <w:rsid w:val="008223AD"/>
    <w:rsid w:val="00837E4A"/>
    <w:rsid w:val="00841F66"/>
    <w:rsid w:val="00853E49"/>
    <w:rsid w:val="00862CDF"/>
    <w:rsid w:val="0088629F"/>
    <w:rsid w:val="00894048"/>
    <w:rsid w:val="008A671D"/>
    <w:rsid w:val="008B5730"/>
    <w:rsid w:val="008C26E7"/>
    <w:rsid w:val="008C54DB"/>
    <w:rsid w:val="008C5FEA"/>
    <w:rsid w:val="008D6B57"/>
    <w:rsid w:val="008E31C5"/>
    <w:rsid w:val="008E34BD"/>
    <w:rsid w:val="008F43A3"/>
    <w:rsid w:val="008F7315"/>
    <w:rsid w:val="00906D0B"/>
    <w:rsid w:val="009147FB"/>
    <w:rsid w:val="00916B55"/>
    <w:rsid w:val="009314DC"/>
    <w:rsid w:val="00931F89"/>
    <w:rsid w:val="00935FA8"/>
    <w:rsid w:val="00947BCA"/>
    <w:rsid w:val="00954429"/>
    <w:rsid w:val="00954C3A"/>
    <w:rsid w:val="0096346F"/>
    <w:rsid w:val="00964147"/>
    <w:rsid w:val="0096545C"/>
    <w:rsid w:val="00975774"/>
    <w:rsid w:val="0097731F"/>
    <w:rsid w:val="009813F2"/>
    <w:rsid w:val="00981701"/>
    <w:rsid w:val="00983871"/>
    <w:rsid w:val="00994906"/>
    <w:rsid w:val="00994EA0"/>
    <w:rsid w:val="009A3E0A"/>
    <w:rsid w:val="009B06A5"/>
    <w:rsid w:val="009B6879"/>
    <w:rsid w:val="009C28D4"/>
    <w:rsid w:val="009C3A5F"/>
    <w:rsid w:val="009F4C83"/>
    <w:rsid w:val="009F6458"/>
    <w:rsid w:val="00A07511"/>
    <w:rsid w:val="00A22D17"/>
    <w:rsid w:val="00A50950"/>
    <w:rsid w:val="00A526B8"/>
    <w:rsid w:val="00A57286"/>
    <w:rsid w:val="00A61344"/>
    <w:rsid w:val="00A63556"/>
    <w:rsid w:val="00A6785C"/>
    <w:rsid w:val="00A716DD"/>
    <w:rsid w:val="00A83E1E"/>
    <w:rsid w:val="00A87E66"/>
    <w:rsid w:val="00A91507"/>
    <w:rsid w:val="00AB2B5E"/>
    <w:rsid w:val="00AC05C4"/>
    <w:rsid w:val="00AD331A"/>
    <w:rsid w:val="00AE701D"/>
    <w:rsid w:val="00AF479B"/>
    <w:rsid w:val="00B05526"/>
    <w:rsid w:val="00B66E59"/>
    <w:rsid w:val="00B827DA"/>
    <w:rsid w:val="00B86814"/>
    <w:rsid w:val="00B92EAC"/>
    <w:rsid w:val="00BA0E46"/>
    <w:rsid w:val="00BA5068"/>
    <w:rsid w:val="00BA5BE1"/>
    <w:rsid w:val="00BB446E"/>
    <w:rsid w:val="00BB6791"/>
    <w:rsid w:val="00BB7E36"/>
    <w:rsid w:val="00BC1411"/>
    <w:rsid w:val="00BC1E8D"/>
    <w:rsid w:val="00BC42EE"/>
    <w:rsid w:val="00BC738C"/>
    <w:rsid w:val="00BD08F5"/>
    <w:rsid w:val="00BD120D"/>
    <w:rsid w:val="00BE4D92"/>
    <w:rsid w:val="00BF268F"/>
    <w:rsid w:val="00BF690F"/>
    <w:rsid w:val="00C06A22"/>
    <w:rsid w:val="00C670B5"/>
    <w:rsid w:val="00C72CFD"/>
    <w:rsid w:val="00C80D72"/>
    <w:rsid w:val="00C82FC0"/>
    <w:rsid w:val="00C83D62"/>
    <w:rsid w:val="00C841C6"/>
    <w:rsid w:val="00C85724"/>
    <w:rsid w:val="00C87AD9"/>
    <w:rsid w:val="00CA14C7"/>
    <w:rsid w:val="00CA518F"/>
    <w:rsid w:val="00CB1160"/>
    <w:rsid w:val="00CB69A5"/>
    <w:rsid w:val="00CD0A83"/>
    <w:rsid w:val="00CE0471"/>
    <w:rsid w:val="00CE4EC6"/>
    <w:rsid w:val="00CE5E3C"/>
    <w:rsid w:val="00D04DBD"/>
    <w:rsid w:val="00D12E1C"/>
    <w:rsid w:val="00D134AF"/>
    <w:rsid w:val="00D26665"/>
    <w:rsid w:val="00D30424"/>
    <w:rsid w:val="00D32C4E"/>
    <w:rsid w:val="00D535B8"/>
    <w:rsid w:val="00D54B6A"/>
    <w:rsid w:val="00D564A7"/>
    <w:rsid w:val="00D63E18"/>
    <w:rsid w:val="00D6781E"/>
    <w:rsid w:val="00D72B5B"/>
    <w:rsid w:val="00D77350"/>
    <w:rsid w:val="00D826AE"/>
    <w:rsid w:val="00D94B2B"/>
    <w:rsid w:val="00DA0586"/>
    <w:rsid w:val="00DB1EEB"/>
    <w:rsid w:val="00DB25F2"/>
    <w:rsid w:val="00DC27EE"/>
    <w:rsid w:val="00DC36B4"/>
    <w:rsid w:val="00DD301F"/>
    <w:rsid w:val="00DD701E"/>
    <w:rsid w:val="00DE3BC1"/>
    <w:rsid w:val="00DF3202"/>
    <w:rsid w:val="00E01C4A"/>
    <w:rsid w:val="00E02065"/>
    <w:rsid w:val="00E10524"/>
    <w:rsid w:val="00E126CE"/>
    <w:rsid w:val="00E16467"/>
    <w:rsid w:val="00E31967"/>
    <w:rsid w:val="00E3595F"/>
    <w:rsid w:val="00E35A23"/>
    <w:rsid w:val="00E45D11"/>
    <w:rsid w:val="00E54282"/>
    <w:rsid w:val="00E57D99"/>
    <w:rsid w:val="00E61A51"/>
    <w:rsid w:val="00E74F46"/>
    <w:rsid w:val="00E96F96"/>
    <w:rsid w:val="00EA39B3"/>
    <w:rsid w:val="00EA4ED5"/>
    <w:rsid w:val="00EA50EA"/>
    <w:rsid w:val="00EA54A7"/>
    <w:rsid w:val="00EA7879"/>
    <w:rsid w:val="00EB29B3"/>
    <w:rsid w:val="00EC3BD6"/>
    <w:rsid w:val="00EC694D"/>
    <w:rsid w:val="00ED3EA4"/>
    <w:rsid w:val="00EE0E58"/>
    <w:rsid w:val="00EE1E01"/>
    <w:rsid w:val="00EE2132"/>
    <w:rsid w:val="00EE36CA"/>
    <w:rsid w:val="00EE77BE"/>
    <w:rsid w:val="00EF332C"/>
    <w:rsid w:val="00EF4A00"/>
    <w:rsid w:val="00F05E3F"/>
    <w:rsid w:val="00F0736F"/>
    <w:rsid w:val="00F12023"/>
    <w:rsid w:val="00F15BDD"/>
    <w:rsid w:val="00F15DFF"/>
    <w:rsid w:val="00F23C99"/>
    <w:rsid w:val="00F25A4A"/>
    <w:rsid w:val="00F26064"/>
    <w:rsid w:val="00F274A4"/>
    <w:rsid w:val="00F34C06"/>
    <w:rsid w:val="00F646E3"/>
    <w:rsid w:val="00F67A58"/>
    <w:rsid w:val="00F70323"/>
    <w:rsid w:val="00F75296"/>
    <w:rsid w:val="00F8521C"/>
    <w:rsid w:val="00F96159"/>
    <w:rsid w:val="00F97413"/>
    <w:rsid w:val="00F979A9"/>
    <w:rsid w:val="00FA3997"/>
    <w:rsid w:val="00FD5597"/>
    <w:rsid w:val="00FD7236"/>
    <w:rsid w:val="00FE3D52"/>
    <w:rsid w:val="00FF20FA"/>
    <w:rsid w:val="00FF493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A0615"/>
  <w15:chartTrackingRefBased/>
  <w15:docId w15:val="{4D8A02DF-606B-41C8-A5A0-07CE46D18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avid" w:hAnsi="Times New Roman" w:cs="David"/>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14DC"/>
    <w:pPr>
      <w:widowControl w:val="0"/>
      <w:bidi/>
      <w:spacing w:after="120" w:line="360" w:lineRule="auto"/>
      <w:jc w:val="both"/>
    </w:pPr>
    <w:rPr>
      <w:rFonts w:ascii="David" w:hAnsi="David"/>
      <w:kern w:val="2"/>
      <w:sz w:val="24"/>
      <w:szCs w:val="24"/>
      <w14:ligatures w14:val="standardContextual"/>
    </w:rPr>
  </w:style>
  <w:style w:type="paragraph" w:styleId="1">
    <w:name w:val="heading 1"/>
    <w:basedOn w:val="a"/>
    <w:next w:val="a"/>
    <w:link w:val="10"/>
    <w:autoRedefine/>
    <w:uiPriority w:val="9"/>
    <w:qFormat/>
    <w:rsid w:val="002B543B"/>
    <w:pPr>
      <w:keepNext/>
      <w:keepLines/>
      <w:numPr>
        <w:numId w:val="12"/>
      </w:numPr>
      <w:spacing w:before="360" w:after="240" w:line="276" w:lineRule="auto"/>
      <w:outlineLvl w:val="0"/>
    </w:pPr>
    <w:rPr>
      <w:rFonts w:eastAsiaTheme="majorEastAsia"/>
      <w:b/>
      <w:bCs/>
      <w:sz w:val="32"/>
      <w:szCs w:val="32"/>
      <w:u w:val="single"/>
    </w:rPr>
  </w:style>
  <w:style w:type="paragraph" w:styleId="2">
    <w:name w:val="heading 2"/>
    <w:basedOn w:val="1"/>
    <w:next w:val="a"/>
    <w:link w:val="20"/>
    <w:uiPriority w:val="9"/>
    <w:unhideWhenUsed/>
    <w:qFormat/>
    <w:rsid w:val="00E126CE"/>
    <w:pPr>
      <w:numPr>
        <w:ilvl w:val="1"/>
      </w:numPr>
      <w:spacing w:before="0"/>
      <w:outlineLvl w:val="1"/>
    </w:pPr>
    <w:rPr>
      <w:sz w:val="28"/>
      <w:szCs w:val="28"/>
    </w:rPr>
  </w:style>
  <w:style w:type="paragraph" w:styleId="3">
    <w:name w:val="heading 3"/>
    <w:basedOn w:val="2"/>
    <w:next w:val="a"/>
    <w:link w:val="30"/>
    <w:uiPriority w:val="9"/>
    <w:unhideWhenUsed/>
    <w:qFormat/>
    <w:rsid w:val="00E126CE"/>
    <w:pPr>
      <w:numPr>
        <w:ilvl w:val="2"/>
        <w:numId w:val="1"/>
      </w:numPr>
      <w:spacing w:after="0"/>
      <w:outlineLvl w:val="2"/>
    </w:pPr>
    <w:rPr>
      <w:kern w:val="0"/>
      <w:sz w:val="26"/>
      <w:szCs w:val="26"/>
      <w14:ligatures w14:val="none"/>
    </w:rPr>
  </w:style>
  <w:style w:type="paragraph" w:styleId="4">
    <w:name w:val="heading 4"/>
    <w:basedOn w:val="3"/>
    <w:next w:val="a"/>
    <w:link w:val="40"/>
    <w:uiPriority w:val="9"/>
    <w:unhideWhenUsed/>
    <w:qFormat/>
    <w:rsid w:val="00E126CE"/>
    <w:pPr>
      <w:numPr>
        <w:ilvl w:val="3"/>
        <w:numId w:val="12"/>
      </w:numPr>
      <w:outlineLvl w:val="3"/>
    </w:pPr>
    <w:rPr>
      <w:szCs w:val="24"/>
    </w:rPr>
  </w:style>
  <w:style w:type="paragraph" w:styleId="5">
    <w:name w:val="heading 5"/>
    <w:basedOn w:val="a"/>
    <w:next w:val="a"/>
    <w:link w:val="50"/>
    <w:uiPriority w:val="9"/>
    <w:semiHidden/>
    <w:unhideWhenUsed/>
    <w:qFormat/>
    <w:rsid w:val="008F7315"/>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8F7315"/>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8F7315"/>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8F7315"/>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8F7315"/>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2B543B"/>
    <w:rPr>
      <w:rFonts w:ascii="David" w:eastAsiaTheme="majorEastAsia" w:hAnsi="David" w:cs="David"/>
      <w:b/>
      <w:bCs/>
      <w:sz w:val="32"/>
      <w:szCs w:val="32"/>
      <w:u w:val="single"/>
    </w:rPr>
  </w:style>
  <w:style w:type="character" w:customStyle="1" w:styleId="20">
    <w:name w:val="כותרת 2 תו"/>
    <w:basedOn w:val="a0"/>
    <w:link w:val="2"/>
    <w:uiPriority w:val="9"/>
    <w:rsid w:val="002B543B"/>
    <w:rPr>
      <w:rFonts w:ascii="David" w:eastAsiaTheme="majorEastAsia" w:hAnsi="David" w:cs="David"/>
      <w:b/>
      <w:bCs/>
      <w:sz w:val="28"/>
      <w:szCs w:val="28"/>
      <w:u w:val="single"/>
    </w:rPr>
  </w:style>
  <w:style w:type="character" w:customStyle="1" w:styleId="30">
    <w:name w:val="כותרת 3 תו"/>
    <w:basedOn w:val="a0"/>
    <w:link w:val="3"/>
    <w:uiPriority w:val="9"/>
    <w:rsid w:val="00E126CE"/>
    <w:rPr>
      <w:rFonts w:ascii="David" w:eastAsiaTheme="majorEastAsia" w:hAnsi="David"/>
      <w:b/>
      <w:bCs/>
      <w:sz w:val="26"/>
      <w:szCs w:val="26"/>
      <w:u w:val="single"/>
    </w:rPr>
  </w:style>
  <w:style w:type="character" w:customStyle="1" w:styleId="40">
    <w:name w:val="כותרת 4 תו"/>
    <w:basedOn w:val="a0"/>
    <w:link w:val="4"/>
    <w:uiPriority w:val="9"/>
    <w:rsid w:val="002B543B"/>
    <w:rPr>
      <w:rFonts w:ascii="David" w:eastAsiaTheme="majorEastAsia" w:hAnsi="David" w:cs="David"/>
      <w:b/>
      <w:bCs/>
      <w:sz w:val="26"/>
      <w:szCs w:val="24"/>
      <w:u w:val="single"/>
    </w:rPr>
  </w:style>
  <w:style w:type="paragraph" w:styleId="a3">
    <w:name w:val="footnote text"/>
    <w:basedOn w:val="a"/>
    <w:link w:val="a4"/>
    <w:autoRedefine/>
    <w:qFormat/>
    <w:rsid w:val="004F200D"/>
    <w:pPr>
      <w:widowControl/>
      <w:spacing w:after="0" w:line="240" w:lineRule="auto"/>
    </w:pPr>
    <w:rPr>
      <w:rFonts w:eastAsia="Times New Roman"/>
      <w:sz w:val="20"/>
      <w:szCs w:val="20"/>
    </w:rPr>
  </w:style>
  <w:style w:type="character" w:customStyle="1" w:styleId="a4">
    <w:name w:val="טקסט הערת שוליים תו"/>
    <w:basedOn w:val="a0"/>
    <w:link w:val="a3"/>
    <w:rsid w:val="004F200D"/>
    <w:rPr>
      <w:rFonts w:ascii="David" w:eastAsia="Times New Roman" w:hAnsi="David"/>
      <w:kern w:val="2"/>
      <w14:ligatures w14:val="standardContextual"/>
    </w:rPr>
  </w:style>
  <w:style w:type="character" w:customStyle="1" w:styleId="50">
    <w:name w:val="כותרת 5 תו"/>
    <w:basedOn w:val="a0"/>
    <w:link w:val="5"/>
    <w:uiPriority w:val="9"/>
    <w:semiHidden/>
    <w:rsid w:val="008F7315"/>
    <w:rPr>
      <w:rFonts w:asciiTheme="minorHAnsi" w:eastAsiaTheme="majorEastAsia" w:hAnsiTheme="minorHAnsi" w:cstheme="majorBidi"/>
      <w:color w:val="0F4761" w:themeColor="accent1" w:themeShade="BF"/>
      <w:kern w:val="2"/>
      <w:sz w:val="24"/>
      <w:szCs w:val="24"/>
      <w14:ligatures w14:val="standardContextual"/>
    </w:rPr>
  </w:style>
  <w:style w:type="character" w:customStyle="1" w:styleId="60">
    <w:name w:val="כותרת 6 תו"/>
    <w:basedOn w:val="a0"/>
    <w:link w:val="6"/>
    <w:uiPriority w:val="9"/>
    <w:semiHidden/>
    <w:rsid w:val="008F7315"/>
    <w:rPr>
      <w:rFonts w:asciiTheme="minorHAnsi" w:eastAsiaTheme="majorEastAsia" w:hAnsiTheme="minorHAnsi" w:cstheme="majorBidi"/>
      <w:i/>
      <w:iCs/>
      <w:color w:val="595959" w:themeColor="text1" w:themeTint="A6"/>
      <w:kern w:val="2"/>
      <w:sz w:val="24"/>
      <w:szCs w:val="24"/>
      <w14:ligatures w14:val="standardContextual"/>
    </w:rPr>
  </w:style>
  <w:style w:type="character" w:customStyle="1" w:styleId="70">
    <w:name w:val="כותרת 7 תו"/>
    <w:basedOn w:val="a0"/>
    <w:link w:val="7"/>
    <w:uiPriority w:val="9"/>
    <w:semiHidden/>
    <w:rsid w:val="008F7315"/>
    <w:rPr>
      <w:rFonts w:asciiTheme="minorHAnsi" w:eastAsiaTheme="majorEastAsia" w:hAnsiTheme="minorHAnsi" w:cstheme="majorBidi"/>
      <w:color w:val="595959" w:themeColor="text1" w:themeTint="A6"/>
      <w:kern w:val="2"/>
      <w:sz w:val="24"/>
      <w:szCs w:val="24"/>
      <w14:ligatures w14:val="standardContextual"/>
    </w:rPr>
  </w:style>
  <w:style w:type="character" w:customStyle="1" w:styleId="80">
    <w:name w:val="כותרת 8 תו"/>
    <w:basedOn w:val="a0"/>
    <w:link w:val="8"/>
    <w:uiPriority w:val="9"/>
    <w:semiHidden/>
    <w:rsid w:val="008F7315"/>
    <w:rPr>
      <w:rFonts w:asciiTheme="minorHAnsi" w:eastAsiaTheme="majorEastAsia" w:hAnsiTheme="minorHAnsi" w:cstheme="majorBidi"/>
      <w:i/>
      <w:iCs/>
      <w:color w:val="272727" w:themeColor="text1" w:themeTint="D8"/>
      <w:kern w:val="2"/>
      <w:sz w:val="24"/>
      <w:szCs w:val="24"/>
      <w14:ligatures w14:val="standardContextual"/>
    </w:rPr>
  </w:style>
  <w:style w:type="character" w:customStyle="1" w:styleId="90">
    <w:name w:val="כותרת 9 תו"/>
    <w:basedOn w:val="a0"/>
    <w:link w:val="9"/>
    <w:uiPriority w:val="9"/>
    <w:semiHidden/>
    <w:rsid w:val="008F7315"/>
    <w:rPr>
      <w:rFonts w:asciiTheme="minorHAnsi" w:eastAsiaTheme="majorEastAsia" w:hAnsiTheme="minorHAnsi" w:cstheme="majorBidi"/>
      <w:color w:val="272727" w:themeColor="text1" w:themeTint="D8"/>
      <w:kern w:val="2"/>
      <w:sz w:val="24"/>
      <w:szCs w:val="24"/>
      <w14:ligatures w14:val="standardContextual"/>
    </w:rPr>
  </w:style>
  <w:style w:type="paragraph" w:styleId="a5">
    <w:name w:val="Title"/>
    <w:basedOn w:val="a"/>
    <w:next w:val="a"/>
    <w:link w:val="a6"/>
    <w:uiPriority w:val="10"/>
    <w:qFormat/>
    <w:rsid w:val="008F73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6">
    <w:name w:val="כותרת טקסט תו"/>
    <w:basedOn w:val="a0"/>
    <w:link w:val="a5"/>
    <w:uiPriority w:val="10"/>
    <w:rsid w:val="008F7315"/>
    <w:rPr>
      <w:rFonts w:asciiTheme="majorHAnsi" w:eastAsiaTheme="majorEastAsia" w:hAnsiTheme="majorHAnsi" w:cstheme="majorBidi"/>
      <w:spacing w:val="-10"/>
      <w:kern w:val="28"/>
      <w:sz w:val="56"/>
      <w:szCs w:val="56"/>
      <w14:ligatures w14:val="standardContextual"/>
    </w:rPr>
  </w:style>
  <w:style w:type="paragraph" w:styleId="a7">
    <w:name w:val="Subtitle"/>
    <w:basedOn w:val="a"/>
    <w:next w:val="a"/>
    <w:link w:val="a8"/>
    <w:uiPriority w:val="11"/>
    <w:qFormat/>
    <w:rsid w:val="008F73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8">
    <w:name w:val="כותרת משנה תו"/>
    <w:basedOn w:val="a0"/>
    <w:link w:val="a7"/>
    <w:uiPriority w:val="11"/>
    <w:rsid w:val="008F7315"/>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a9">
    <w:name w:val="Quote"/>
    <w:basedOn w:val="aa"/>
    <w:next w:val="a"/>
    <w:link w:val="ab"/>
    <w:uiPriority w:val="29"/>
    <w:qFormat/>
    <w:rsid w:val="0096545C"/>
    <w:pPr>
      <w:spacing w:line="276" w:lineRule="auto"/>
      <w:ind w:left="964" w:right="964"/>
    </w:pPr>
  </w:style>
  <w:style w:type="character" w:customStyle="1" w:styleId="ab">
    <w:name w:val="ציטוט תו"/>
    <w:basedOn w:val="a0"/>
    <w:link w:val="a9"/>
    <w:uiPriority w:val="29"/>
    <w:rsid w:val="0096545C"/>
    <w:rPr>
      <w:rFonts w:ascii="David" w:hAnsi="David"/>
      <w:kern w:val="2"/>
      <w:sz w:val="24"/>
      <w:szCs w:val="24"/>
      <w14:ligatures w14:val="standardContextual"/>
    </w:rPr>
  </w:style>
  <w:style w:type="paragraph" w:styleId="aa">
    <w:name w:val="List Paragraph"/>
    <w:basedOn w:val="a"/>
    <w:uiPriority w:val="34"/>
    <w:qFormat/>
    <w:rsid w:val="008F7315"/>
    <w:pPr>
      <w:ind w:left="720"/>
      <w:contextualSpacing/>
    </w:pPr>
  </w:style>
  <w:style w:type="character" w:styleId="ac">
    <w:name w:val="Intense Emphasis"/>
    <w:basedOn w:val="a0"/>
    <w:uiPriority w:val="21"/>
    <w:qFormat/>
    <w:rsid w:val="008F7315"/>
    <w:rPr>
      <w:i/>
      <w:iCs/>
      <w:color w:val="0F4761" w:themeColor="accent1" w:themeShade="BF"/>
    </w:rPr>
  </w:style>
  <w:style w:type="paragraph" w:styleId="ad">
    <w:name w:val="Intense Quote"/>
    <w:basedOn w:val="a"/>
    <w:next w:val="a"/>
    <w:link w:val="ae"/>
    <w:uiPriority w:val="30"/>
    <w:qFormat/>
    <w:rsid w:val="008F73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e">
    <w:name w:val="ציטוט חזק תו"/>
    <w:basedOn w:val="a0"/>
    <w:link w:val="ad"/>
    <w:uiPriority w:val="30"/>
    <w:rsid w:val="008F7315"/>
    <w:rPr>
      <w:rFonts w:ascii="David" w:hAnsi="David"/>
      <w:i/>
      <w:iCs/>
      <w:color w:val="0F4761" w:themeColor="accent1" w:themeShade="BF"/>
      <w:kern w:val="2"/>
      <w:sz w:val="24"/>
      <w:szCs w:val="24"/>
      <w14:ligatures w14:val="standardContextual"/>
    </w:rPr>
  </w:style>
  <w:style w:type="character" w:styleId="af">
    <w:name w:val="Intense Reference"/>
    <w:basedOn w:val="a0"/>
    <w:uiPriority w:val="32"/>
    <w:qFormat/>
    <w:rsid w:val="008F7315"/>
    <w:rPr>
      <w:b/>
      <w:bCs/>
      <w:smallCaps/>
      <w:color w:val="0F4761" w:themeColor="accent1" w:themeShade="BF"/>
      <w:spacing w:val="5"/>
    </w:rPr>
  </w:style>
  <w:style w:type="paragraph" w:styleId="af0">
    <w:name w:val="header"/>
    <w:basedOn w:val="a"/>
    <w:link w:val="af1"/>
    <w:uiPriority w:val="99"/>
    <w:unhideWhenUsed/>
    <w:rsid w:val="008F7315"/>
    <w:pPr>
      <w:tabs>
        <w:tab w:val="center" w:pos="4153"/>
        <w:tab w:val="right" w:pos="8306"/>
      </w:tabs>
      <w:spacing w:after="0" w:line="240" w:lineRule="auto"/>
    </w:pPr>
  </w:style>
  <w:style w:type="character" w:customStyle="1" w:styleId="af1">
    <w:name w:val="כותרת עליונה תו"/>
    <w:basedOn w:val="a0"/>
    <w:link w:val="af0"/>
    <w:uiPriority w:val="99"/>
    <w:rsid w:val="008F7315"/>
    <w:rPr>
      <w:rFonts w:ascii="David" w:hAnsi="David"/>
      <w:kern w:val="2"/>
      <w:sz w:val="24"/>
      <w:szCs w:val="24"/>
      <w14:ligatures w14:val="standardContextual"/>
    </w:rPr>
  </w:style>
  <w:style w:type="paragraph" w:styleId="af2">
    <w:name w:val="footer"/>
    <w:basedOn w:val="a"/>
    <w:link w:val="af3"/>
    <w:uiPriority w:val="99"/>
    <w:unhideWhenUsed/>
    <w:rsid w:val="008F7315"/>
    <w:pPr>
      <w:tabs>
        <w:tab w:val="center" w:pos="4153"/>
        <w:tab w:val="right" w:pos="8306"/>
      </w:tabs>
      <w:spacing w:after="0" w:line="240" w:lineRule="auto"/>
    </w:pPr>
  </w:style>
  <w:style w:type="character" w:customStyle="1" w:styleId="af3">
    <w:name w:val="כותרת תחתונה תו"/>
    <w:basedOn w:val="a0"/>
    <w:link w:val="af2"/>
    <w:uiPriority w:val="99"/>
    <w:rsid w:val="008F7315"/>
    <w:rPr>
      <w:rFonts w:ascii="David" w:hAnsi="David"/>
      <w:kern w:val="2"/>
      <w:sz w:val="24"/>
      <w:szCs w:val="24"/>
      <w14:ligatures w14:val="standardContextual"/>
    </w:rPr>
  </w:style>
  <w:style w:type="table" w:styleId="af4">
    <w:name w:val="Table Grid"/>
    <w:basedOn w:val="a1"/>
    <w:uiPriority w:val="39"/>
    <w:rsid w:val="008F7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691531"/>
    <w:rPr>
      <w:color w:val="467886" w:themeColor="hyperlink"/>
      <w:u w:val="single"/>
    </w:rPr>
  </w:style>
  <w:style w:type="character" w:styleId="af5">
    <w:name w:val="Unresolved Mention"/>
    <w:basedOn w:val="a0"/>
    <w:uiPriority w:val="99"/>
    <w:semiHidden/>
    <w:unhideWhenUsed/>
    <w:rsid w:val="00691531"/>
    <w:rPr>
      <w:color w:val="605E5C"/>
      <w:shd w:val="clear" w:color="auto" w:fill="E1DFDD"/>
    </w:rPr>
  </w:style>
  <w:style w:type="character" w:styleId="af6">
    <w:name w:val="footnote reference"/>
    <w:basedOn w:val="a0"/>
    <w:uiPriority w:val="99"/>
    <w:semiHidden/>
    <w:unhideWhenUsed/>
    <w:rsid w:val="003C3E8C"/>
    <w:rPr>
      <w:vertAlign w:val="superscript"/>
    </w:rPr>
  </w:style>
  <w:style w:type="character" w:styleId="FollowedHyperlink">
    <w:name w:val="FollowedHyperlink"/>
    <w:basedOn w:val="a0"/>
    <w:uiPriority w:val="99"/>
    <w:semiHidden/>
    <w:unhideWhenUsed/>
    <w:rsid w:val="003C3E8C"/>
    <w:rPr>
      <w:color w:val="96607D" w:themeColor="followedHyperlink"/>
      <w:u w:val="single"/>
    </w:rPr>
  </w:style>
  <w:style w:type="paragraph" w:styleId="af7">
    <w:name w:val="Revision"/>
    <w:hidden/>
    <w:uiPriority w:val="99"/>
    <w:semiHidden/>
    <w:rsid w:val="006D034C"/>
    <w:pPr>
      <w:spacing w:after="0" w:line="240" w:lineRule="auto"/>
    </w:pPr>
    <w:rPr>
      <w:rFonts w:ascii="David" w:hAnsi="David"/>
      <w:kern w:val="2"/>
      <w:sz w:val="24"/>
      <w:szCs w:val="24"/>
      <w14:ligatures w14:val="standardContextual"/>
    </w:rPr>
  </w:style>
  <w:style w:type="table" w:styleId="af8">
    <w:name w:val="Grid Table Light"/>
    <w:basedOn w:val="a1"/>
    <w:uiPriority w:val="40"/>
    <w:rsid w:val="00506B5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499881">
      <w:bodyDiv w:val="1"/>
      <w:marLeft w:val="0"/>
      <w:marRight w:val="0"/>
      <w:marTop w:val="0"/>
      <w:marBottom w:val="0"/>
      <w:divBdr>
        <w:top w:val="none" w:sz="0" w:space="0" w:color="auto"/>
        <w:left w:val="none" w:sz="0" w:space="0" w:color="auto"/>
        <w:bottom w:val="none" w:sz="0" w:space="0" w:color="auto"/>
        <w:right w:val="none" w:sz="0" w:space="0" w:color="auto"/>
      </w:divBdr>
    </w:div>
    <w:div w:id="164870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321</Words>
  <Characters>1605</Characters>
  <Application>Microsoft Office Word</Application>
  <DocSecurity>4</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 Baum</dc:creator>
  <cp:keywords/>
  <dc:description/>
  <cp:lastModifiedBy>זואי טל | Zoe Tal</cp:lastModifiedBy>
  <cp:revision>2</cp:revision>
  <cp:lastPrinted>2026-06-14T08:52:00Z</cp:lastPrinted>
  <dcterms:created xsi:type="dcterms:W3CDTF">2026-06-21T12:29:00Z</dcterms:created>
  <dcterms:modified xsi:type="dcterms:W3CDTF">2026-06-21T12:29:00Z</dcterms:modified>
</cp:coreProperties>
</file>